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DA8" w:rsidRPr="001A4BEF" w:rsidRDefault="001A4BEF">
      <w:pPr>
        <w:rPr>
          <w:rFonts w:ascii="Times New Roman" w:hAnsi="Times New Roman" w:cs="Times New Roman"/>
          <w:b/>
          <w:sz w:val="28"/>
          <w:szCs w:val="28"/>
        </w:rPr>
      </w:pPr>
      <w:r w:rsidRPr="001A4BEF">
        <w:rPr>
          <w:rFonts w:ascii="Times New Roman" w:hAnsi="Times New Roman" w:cs="Times New Roman"/>
          <w:sz w:val="28"/>
          <w:szCs w:val="28"/>
        </w:rPr>
        <w:t xml:space="preserve">                                                </w:t>
      </w:r>
      <w:r w:rsidR="002307C2">
        <w:rPr>
          <w:rFonts w:ascii="Times New Roman" w:hAnsi="Times New Roman" w:cs="Times New Roman"/>
          <w:sz w:val="28"/>
          <w:szCs w:val="28"/>
        </w:rPr>
        <w:t xml:space="preserve">                    </w:t>
      </w:r>
      <w:r w:rsidRPr="001A4BEF">
        <w:rPr>
          <w:rFonts w:ascii="Times New Roman" w:hAnsi="Times New Roman" w:cs="Times New Roman"/>
          <w:sz w:val="28"/>
          <w:szCs w:val="28"/>
        </w:rPr>
        <w:t xml:space="preserve"> </w:t>
      </w:r>
      <w:r w:rsidRPr="001A4BEF">
        <w:rPr>
          <w:rFonts w:ascii="Times New Roman" w:hAnsi="Times New Roman" w:cs="Times New Roman"/>
          <w:b/>
          <w:sz w:val="28"/>
          <w:szCs w:val="28"/>
        </w:rPr>
        <w:t xml:space="preserve">Thông tin nhiệm vụ </w:t>
      </w:r>
    </w:p>
    <w:p w:rsidR="001A4BEF" w:rsidRDefault="001A4BEF" w:rsidP="002307C2">
      <w:pPr>
        <w:jc w:val="center"/>
        <w:rPr>
          <w:rFonts w:ascii="Times New Roman" w:hAnsi="Times New Roman" w:cs="Times New Roman"/>
          <w:i/>
          <w:sz w:val="24"/>
          <w:szCs w:val="24"/>
        </w:rPr>
      </w:pPr>
      <w:r w:rsidRPr="001A4BEF">
        <w:rPr>
          <w:rFonts w:ascii="Times New Roman" w:hAnsi="Times New Roman" w:cs="Times New Roman"/>
          <w:i/>
          <w:sz w:val="24"/>
          <w:szCs w:val="24"/>
        </w:rPr>
        <w:t>(Theo quy định điều 18 của thông tư liên tịch 27/2015/TTLT-BKHCN-BTC ngày 30/122015 về việc quy định khoán chị thực hiện nhiệm vụ khoa học và công nghệ sử dụng ngân sách nhà nước)</w:t>
      </w:r>
      <w:r>
        <w:rPr>
          <w:rFonts w:ascii="Times New Roman" w:hAnsi="Times New Roman" w:cs="Times New Roman"/>
          <w:i/>
          <w:sz w:val="24"/>
          <w:szCs w:val="24"/>
        </w:rPr>
        <w:t>.</w:t>
      </w:r>
    </w:p>
    <w:tbl>
      <w:tblPr>
        <w:tblStyle w:val="TableGrid"/>
        <w:tblW w:w="16013" w:type="dxa"/>
        <w:tblInd w:w="-998" w:type="dxa"/>
        <w:tblLook w:val="04A0" w:firstRow="1" w:lastRow="0" w:firstColumn="1" w:lastColumn="0" w:noHBand="0" w:noVBand="1"/>
      </w:tblPr>
      <w:tblGrid>
        <w:gridCol w:w="558"/>
        <w:gridCol w:w="1426"/>
        <w:gridCol w:w="1932"/>
        <w:gridCol w:w="1532"/>
        <w:gridCol w:w="1789"/>
        <w:gridCol w:w="1661"/>
        <w:gridCol w:w="2879"/>
        <w:gridCol w:w="2262"/>
        <w:gridCol w:w="1974"/>
      </w:tblGrid>
      <w:tr w:rsidR="004B0779" w:rsidTr="0066219C">
        <w:tc>
          <w:tcPr>
            <w:tcW w:w="558"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TT</w:t>
            </w:r>
          </w:p>
        </w:tc>
        <w:tc>
          <w:tcPr>
            <w:tcW w:w="1426"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TÊN NHIỆM VỤ</w:t>
            </w:r>
          </w:p>
        </w:tc>
        <w:tc>
          <w:tcPr>
            <w:tcW w:w="1932"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CHỦ NHIỆM NHIỆM VỤ</w:t>
            </w:r>
          </w:p>
        </w:tc>
        <w:tc>
          <w:tcPr>
            <w:tcW w:w="1532"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THÀNH VIÊN THỰC HIỆN CHÍNH</w:t>
            </w:r>
          </w:p>
        </w:tc>
        <w:tc>
          <w:tcPr>
            <w:tcW w:w="1789"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THƯ KÝ KHOA HỌC</w:t>
            </w:r>
          </w:p>
        </w:tc>
        <w:tc>
          <w:tcPr>
            <w:tcW w:w="1661"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MỤC TIÊU NHIỆM VỤ</w:t>
            </w:r>
          </w:p>
        </w:tc>
        <w:tc>
          <w:tcPr>
            <w:tcW w:w="2879"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NỘI DUNG NGHIÊN CỨU CHÍNH PHẢI THỰC HIỆN</w:t>
            </w:r>
          </w:p>
        </w:tc>
        <w:tc>
          <w:tcPr>
            <w:tcW w:w="2262"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THỜI GIAN THỰC HIỆN</w:t>
            </w:r>
          </w:p>
        </w:tc>
        <w:tc>
          <w:tcPr>
            <w:tcW w:w="1974"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KINH PHÍ THỰC HIỆN</w:t>
            </w:r>
          </w:p>
        </w:tc>
      </w:tr>
      <w:tr w:rsidR="00D37069" w:rsidTr="00735E62">
        <w:tc>
          <w:tcPr>
            <w:tcW w:w="558" w:type="dxa"/>
          </w:tcPr>
          <w:p w:rsidR="00D37069" w:rsidRPr="00B06A2B" w:rsidRDefault="00D37069" w:rsidP="00B06A2B">
            <w:pPr>
              <w:jc w:val="center"/>
              <w:rPr>
                <w:rFonts w:ascii="Times New Roman" w:hAnsi="Times New Roman" w:cs="Times New Roman"/>
                <w:b/>
                <w:sz w:val="20"/>
                <w:szCs w:val="20"/>
              </w:rPr>
            </w:pPr>
            <w:r>
              <w:rPr>
                <w:rFonts w:ascii="Times New Roman" w:hAnsi="Times New Roman" w:cs="Times New Roman"/>
                <w:b/>
                <w:sz w:val="20"/>
                <w:szCs w:val="20"/>
              </w:rPr>
              <w:t>I</w:t>
            </w:r>
          </w:p>
        </w:tc>
        <w:tc>
          <w:tcPr>
            <w:tcW w:w="15455" w:type="dxa"/>
            <w:gridSpan w:val="8"/>
          </w:tcPr>
          <w:p w:rsidR="00D37069" w:rsidRPr="00B06A2B" w:rsidRDefault="00D37069" w:rsidP="0010649D">
            <w:pPr>
              <w:rPr>
                <w:rFonts w:ascii="Times New Roman" w:hAnsi="Times New Roman" w:cs="Times New Roman"/>
                <w:b/>
                <w:sz w:val="20"/>
                <w:szCs w:val="20"/>
              </w:rPr>
            </w:pPr>
            <w:r>
              <w:rPr>
                <w:rFonts w:ascii="Times New Roman" w:hAnsi="Times New Roman" w:cs="Times New Roman"/>
                <w:b/>
                <w:sz w:val="20"/>
                <w:szCs w:val="20"/>
              </w:rPr>
              <w:t xml:space="preserve">ĐỀ TÀI CẤP </w:t>
            </w:r>
            <w:r w:rsidR="00D15E53">
              <w:rPr>
                <w:rFonts w:ascii="Times New Roman" w:hAnsi="Times New Roman" w:cs="Times New Roman"/>
                <w:b/>
                <w:sz w:val="20"/>
                <w:szCs w:val="20"/>
              </w:rPr>
              <w:t>TỈNH</w:t>
            </w:r>
            <w:bookmarkStart w:id="0" w:name="_GoBack"/>
            <w:bookmarkEnd w:id="0"/>
          </w:p>
        </w:tc>
      </w:tr>
      <w:tr w:rsidR="00D15E53" w:rsidTr="0066219C">
        <w:tc>
          <w:tcPr>
            <w:tcW w:w="558" w:type="dxa"/>
          </w:tcPr>
          <w:p w:rsidR="00D15E53" w:rsidRDefault="00D15E53" w:rsidP="00D15E53">
            <w:pPr>
              <w:jc w:val="both"/>
              <w:rPr>
                <w:rFonts w:ascii="Times New Roman" w:hAnsi="Times New Roman" w:cs="Times New Roman"/>
                <w:sz w:val="26"/>
                <w:szCs w:val="26"/>
              </w:rPr>
            </w:pPr>
            <w:r>
              <w:rPr>
                <w:rFonts w:ascii="Times New Roman" w:hAnsi="Times New Roman" w:cs="Times New Roman"/>
                <w:sz w:val="26"/>
                <w:szCs w:val="26"/>
              </w:rPr>
              <w:t>1</w:t>
            </w:r>
          </w:p>
        </w:tc>
        <w:tc>
          <w:tcPr>
            <w:tcW w:w="1426" w:type="dxa"/>
          </w:tcPr>
          <w:p w:rsidR="00D15E53" w:rsidRPr="00483AE4" w:rsidRDefault="00D15E53" w:rsidP="00D15E53">
            <w:pPr>
              <w:jc w:val="center"/>
              <w:rPr>
                <w:rFonts w:ascii="Times New Roman" w:hAnsi="Times New Roman"/>
              </w:rPr>
            </w:pPr>
            <w:r w:rsidRPr="00483AE4">
              <w:rPr>
                <w:rFonts w:ascii="Times New Roman" w:hAnsi="Times New Roman"/>
              </w:rPr>
              <w:t xml:space="preserve">Đề tài cấp Tỉnh: Nghiên cứu xác định công nghệ tưới tiết kiệm nước, kết hợp sử dụng các tiến bộ kỹ thuật canh tác hợp lý trong điều kiện khô hạn cho cây Nho, Táo tỉnh Ninh Thuận. </w:t>
            </w:r>
          </w:p>
          <w:p w:rsidR="00D15E53" w:rsidRPr="008B6886" w:rsidRDefault="00D15E53" w:rsidP="00D15E53">
            <w:pPr>
              <w:ind w:hanging="2"/>
              <w:jc w:val="both"/>
              <w:rPr>
                <w:rFonts w:ascii="Times New Roman" w:hAnsi="Times New Roman"/>
                <w:sz w:val="20"/>
                <w:szCs w:val="20"/>
                <w:lang w:val="vi-VN"/>
              </w:rPr>
            </w:pPr>
          </w:p>
        </w:tc>
        <w:tc>
          <w:tcPr>
            <w:tcW w:w="1932" w:type="dxa"/>
          </w:tcPr>
          <w:p w:rsidR="00D15E53" w:rsidRPr="00FD0401" w:rsidRDefault="00D15E53" w:rsidP="00D15E53">
            <w:pPr>
              <w:jc w:val="both"/>
              <w:rPr>
                <w:rFonts w:ascii="Times New Roman" w:eastAsia="Times New Roman" w:hAnsi="Times New Roman"/>
                <w:sz w:val="20"/>
                <w:szCs w:val="20"/>
              </w:rPr>
            </w:pPr>
            <w:r w:rsidRPr="00FD0401">
              <w:rPr>
                <w:rFonts w:ascii="Times New Roman" w:hAnsi="Times New Roman"/>
                <w:sz w:val="20"/>
                <w:szCs w:val="20"/>
              </w:rPr>
              <w:t>GS.TS Lê Sâm; Đồng chủ nhiệm: ThS. Huỳnh Ngọc Tuyên</w:t>
            </w:r>
          </w:p>
        </w:tc>
        <w:tc>
          <w:tcPr>
            <w:tcW w:w="1532" w:type="dxa"/>
          </w:tcPr>
          <w:p w:rsidR="00D15E53" w:rsidRDefault="00D15E53" w:rsidP="00D15E53">
            <w:pPr>
              <w:jc w:val="both"/>
              <w:rPr>
                <w:rFonts w:ascii="Times New Roman" w:hAnsi="Times New Roman" w:cs="Times New Roman"/>
                <w:sz w:val="20"/>
                <w:szCs w:val="20"/>
              </w:rPr>
            </w:pPr>
            <w:r>
              <w:rPr>
                <w:rFonts w:ascii="Times New Roman" w:hAnsi="Times New Roman" w:cs="Times New Roman"/>
                <w:sz w:val="20"/>
                <w:szCs w:val="20"/>
              </w:rPr>
              <w:t>Võ Khắc Trí; Nguyễn Đình Vượng; Tràn Minh Tuấn; Nguyễn Nghĩa Hùng; Mai Văn Hào; Phạm văn Phước; Nguyễn Văn Lân.</w:t>
            </w:r>
          </w:p>
        </w:tc>
        <w:tc>
          <w:tcPr>
            <w:tcW w:w="1789" w:type="dxa"/>
          </w:tcPr>
          <w:p w:rsidR="00D15E53" w:rsidRDefault="00D15E53" w:rsidP="00D15E53">
            <w:pPr>
              <w:jc w:val="both"/>
              <w:rPr>
                <w:rFonts w:ascii="Times New Roman" w:hAnsi="Times New Roman" w:cs="Times New Roman"/>
                <w:sz w:val="20"/>
                <w:szCs w:val="20"/>
              </w:rPr>
            </w:pPr>
            <w:r>
              <w:rPr>
                <w:rFonts w:ascii="Times New Roman" w:hAnsi="Times New Roman" w:cs="Times New Roman"/>
                <w:sz w:val="20"/>
                <w:szCs w:val="20"/>
              </w:rPr>
              <w:t>Trần Thái Hùng</w:t>
            </w:r>
          </w:p>
        </w:tc>
        <w:tc>
          <w:tcPr>
            <w:tcW w:w="1661" w:type="dxa"/>
          </w:tcPr>
          <w:p w:rsidR="00D15E53" w:rsidRDefault="00D15E53" w:rsidP="00D15E53">
            <w:pPr>
              <w:rPr>
                <w:rFonts w:ascii="Times New Roman" w:hAnsi="Times New Roman" w:cs="Times New Roman"/>
                <w:sz w:val="20"/>
                <w:szCs w:val="20"/>
              </w:rPr>
            </w:pPr>
            <w:r>
              <w:rPr>
                <w:rFonts w:ascii="Times New Roman" w:hAnsi="Times New Roman" w:cs="Times New Roman"/>
                <w:sz w:val="20"/>
                <w:szCs w:val="20"/>
              </w:rPr>
              <w:t>- xác định được công nghjee tưới tiết kiệm nước kết hợp quy trình canh tác phù hợp cho cây Nho và táo tại tỉnh Ninh Thuận;</w:t>
            </w:r>
          </w:p>
          <w:p w:rsidR="00D15E53" w:rsidRDefault="00D15E53" w:rsidP="00D15E53">
            <w:pPr>
              <w:rPr>
                <w:rFonts w:ascii="Times New Roman" w:hAnsi="Times New Roman" w:cs="Times New Roman"/>
                <w:sz w:val="20"/>
                <w:szCs w:val="20"/>
              </w:rPr>
            </w:pPr>
            <w:r>
              <w:rPr>
                <w:rFonts w:ascii="Times New Roman" w:hAnsi="Times New Roman" w:cs="Times New Roman"/>
                <w:sz w:val="20"/>
                <w:szCs w:val="20"/>
              </w:rPr>
              <w:t>Áp dụng triển khai nhân rộng được mô hình ứng dụng hệ thống tưới tiết kiệm nước kết hợp với các tiến bộ kỹ thuật trong canh tác hợp lý cho cây Nho và Táo với quy mô hộ gia đình và trang trại.</w:t>
            </w:r>
          </w:p>
        </w:tc>
        <w:tc>
          <w:tcPr>
            <w:tcW w:w="2879" w:type="dxa"/>
          </w:tcPr>
          <w:p w:rsidR="00D15E53" w:rsidRDefault="00D15E53" w:rsidP="00D15E53">
            <w:pPr>
              <w:spacing w:before="120" w:after="120" w:line="288" w:lineRule="auto"/>
              <w:ind w:left="-57" w:right="-57"/>
              <w:rPr>
                <w:rFonts w:ascii="Times New Roman" w:hAnsi="Times New Roman"/>
                <w:sz w:val="20"/>
                <w:szCs w:val="20"/>
              </w:rPr>
            </w:pPr>
            <w:r>
              <w:rPr>
                <w:rFonts w:ascii="Times New Roman" w:hAnsi="Times New Roman"/>
                <w:sz w:val="20"/>
                <w:szCs w:val="20"/>
              </w:rPr>
              <w:t>1. Báo cáo chính</w:t>
            </w:r>
          </w:p>
          <w:p w:rsidR="00D15E53" w:rsidRDefault="00D15E53" w:rsidP="00D15E53">
            <w:pPr>
              <w:spacing w:before="120" w:after="120" w:line="288" w:lineRule="auto"/>
              <w:ind w:left="-57" w:right="-57"/>
              <w:rPr>
                <w:rFonts w:ascii="Times New Roman" w:hAnsi="Times New Roman"/>
                <w:sz w:val="20"/>
                <w:szCs w:val="20"/>
              </w:rPr>
            </w:pPr>
            <w:r>
              <w:rPr>
                <w:rFonts w:ascii="Times New Roman" w:hAnsi="Times New Roman"/>
                <w:sz w:val="20"/>
                <w:szCs w:val="20"/>
              </w:rPr>
              <w:t>2 Báo cáo tóm tắt</w:t>
            </w:r>
          </w:p>
          <w:p w:rsidR="00D15E53" w:rsidRDefault="00D15E53" w:rsidP="00D15E53">
            <w:pPr>
              <w:spacing w:before="120" w:after="120" w:line="288" w:lineRule="auto"/>
              <w:ind w:left="-57" w:right="-57"/>
              <w:rPr>
                <w:rFonts w:ascii="Times New Roman" w:hAnsi="Times New Roman"/>
                <w:sz w:val="20"/>
                <w:szCs w:val="20"/>
              </w:rPr>
            </w:pPr>
            <w:r>
              <w:rPr>
                <w:rFonts w:ascii="Times New Roman" w:hAnsi="Times New Roman"/>
                <w:sz w:val="20"/>
                <w:szCs w:val="20"/>
              </w:rPr>
              <w:t>3. Báo cáo sản phẩm theo đặt hàng</w:t>
            </w:r>
          </w:p>
          <w:p w:rsidR="00D15E53" w:rsidRDefault="00D15E53" w:rsidP="00D15E53">
            <w:pPr>
              <w:spacing w:before="120" w:after="120" w:line="288" w:lineRule="auto"/>
              <w:ind w:left="-57" w:right="-57"/>
              <w:rPr>
                <w:rFonts w:ascii="Times New Roman" w:hAnsi="Times New Roman"/>
                <w:sz w:val="20"/>
                <w:szCs w:val="20"/>
              </w:rPr>
            </w:pPr>
            <w:r>
              <w:rPr>
                <w:rFonts w:ascii="Times New Roman" w:hAnsi="Times New Roman"/>
                <w:sz w:val="20"/>
                <w:szCs w:val="20"/>
              </w:rPr>
              <w:t>4. Bài Báo Khoa học Quốc tế, hội nghị quốc tế</w:t>
            </w:r>
          </w:p>
          <w:p w:rsidR="00D15E53" w:rsidRDefault="00D15E53" w:rsidP="00D15E53">
            <w:pPr>
              <w:spacing w:before="120" w:after="120" w:line="288" w:lineRule="auto"/>
              <w:ind w:left="-57" w:right="-57"/>
              <w:rPr>
                <w:rFonts w:ascii="Times New Roman" w:hAnsi="Times New Roman"/>
                <w:sz w:val="20"/>
                <w:szCs w:val="20"/>
              </w:rPr>
            </w:pPr>
            <w:r>
              <w:rPr>
                <w:rFonts w:ascii="Times New Roman" w:hAnsi="Times New Roman"/>
                <w:sz w:val="20"/>
                <w:szCs w:val="20"/>
              </w:rPr>
              <w:t>5. Bài báo khoa học trong nước, khuyến nghị thể chế</w:t>
            </w:r>
          </w:p>
          <w:p w:rsidR="00D15E53" w:rsidRDefault="00D15E53" w:rsidP="00D15E53">
            <w:pPr>
              <w:spacing w:before="120" w:after="120" w:line="288" w:lineRule="auto"/>
              <w:ind w:left="-57" w:right="-57"/>
              <w:rPr>
                <w:rFonts w:ascii="Times New Roman" w:hAnsi="Times New Roman"/>
                <w:sz w:val="20"/>
                <w:szCs w:val="20"/>
              </w:rPr>
            </w:pPr>
            <w:r>
              <w:rPr>
                <w:rFonts w:ascii="Times New Roman" w:hAnsi="Times New Roman"/>
                <w:sz w:val="20"/>
                <w:szCs w:val="20"/>
              </w:rPr>
              <w:t>6 Kết quả đào tạo thạc sỹ</w:t>
            </w:r>
          </w:p>
        </w:tc>
        <w:tc>
          <w:tcPr>
            <w:tcW w:w="2262" w:type="dxa"/>
          </w:tcPr>
          <w:p w:rsidR="00D15E53" w:rsidRPr="00483AE4" w:rsidRDefault="00D15E53" w:rsidP="00D15E53">
            <w:pPr>
              <w:spacing w:before="20" w:after="20"/>
              <w:ind w:left="-58" w:right="-69"/>
              <w:jc w:val="center"/>
              <w:rPr>
                <w:rFonts w:ascii="Times New Roman" w:hAnsi="Times New Roman"/>
              </w:rPr>
            </w:pPr>
            <w:r w:rsidRPr="00483AE4">
              <w:rPr>
                <w:rFonts w:ascii="Times New Roman" w:hAnsi="Times New Roman"/>
              </w:rPr>
              <w:t>Từ 2016-02/2019</w:t>
            </w:r>
          </w:p>
          <w:p w:rsidR="00D15E53" w:rsidRDefault="00D15E53" w:rsidP="00D15E53">
            <w:pPr>
              <w:suppressAutoHyphens/>
              <w:textDirection w:val="btLr"/>
              <w:textAlignment w:val="top"/>
              <w:outlineLvl w:val="0"/>
              <w:rPr>
                <w:rFonts w:ascii="Times New Roman" w:eastAsia="Times New Roman" w:hAnsi="Times New Roman"/>
                <w:sz w:val="20"/>
                <w:szCs w:val="20"/>
              </w:rPr>
            </w:pPr>
          </w:p>
        </w:tc>
        <w:tc>
          <w:tcPr>
            <w:tcW w:w="1974" w:type="dxa"/>
          </w:tcPr>
          <w:p w:rsidR="00D15E53" w:rsidRPr="00483AE4" w:rsidRDefault="00D15E53" w:rsidP="00D15E53">
            <w:pPr>
              <w:spacing w:before="20" w:after="20"/>
              <w:ind w:left="-58" w:right="-69"/>
              <w:jc w:val="center"/>
              <w:rPr>
                <w:rFonts w:ascii="Times New Roman" w:hAnsi="Times New Roman"/>
              </w:rPr>
            </w:pPr>
            <w:r w:rsidRPr="00483AE4">
              <w:rPr>
                <w:rFonts w:ascii="Times New Roman" w:hAnsi="Times New Roman"/>
              </w:rPr>
              <w:t>1.511,996 triệu đồng, Quyết định phê duyệt số</w:t>
            </w:r>
          </w:p>
          <w:p w:rsidR="00D15E53" w:rsidRDefault="00D15E53" w:rsidP="00D15E53">
            <w:pPr>
              <w:suppressAutoHyphens/>
              <w:textDirection w:val="btLr"/>
              <w:textAlignment w:val="top"/>
              <w:outlineLvl w:val="0"/>
              <w:rPr>
                <w:rFonts w:ascii="Times New Roman" w:eastAsia="Times New Roman" w:hAnsi="Times New Roman"/>
                <w:sz w:val="20"/>
                <w:szCs w:val="20"/>
              </w:rPr>
            </w:pPr>
            <w:r w:rsidRPr="00483AE4">
              <w:rPr>
                <w:rFonts w:ascii="Times New Roman" w:hAnsi="Times New Roman"/>
              </w:rPr>
              <w:t>2778/QĐ-UBND ngày 30 tháng 12 năm 2015</w:t>
            </w:r>
          </w:p>
        </w:tc>
      </w:tr>
    </w:tbl>
    <w:p w:rsidR="001A4BEF" w:rsidRPr="001A4BEF" w:rsidRDefault="001A4BEF" w:rsidP="001A4BEF">
      <w:pPr>
        <w:tabs>
          <w:tab w:val="left" w:pos="8222"/>
        </w:tabs>
        <w:jc w:val="both"/>
        <w:rPr>
          <w:rFonts w:ascii="Times New Roman" w:hAnsi="Times New Roman" w:cs="Times New Roman"/>
          <w:sz w:val="26"/>
          <w:szCs w:val="26"/>
        </w:rPr>
      </w:pPr>
    </w:p>
    <w:sectPr w:rsidR="001A4BEF" w:rsidRPr="001A4BEF" w:rsidSect="00B06A2B">
      <w:pgSz w:w="16838" w:h="11906" w:orient="landscape" w:code="9"/>
      <w:pgMar w:top="1440" w:right="237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A10BA"/>
    <w:multiLevelType w:val="hybridMultilevel"/>
    <w:tmpl w:val="72DCC9B2"/>
    <w:lvl w:ilvl="0" w:tplc="A37C5A16">
      <w:start w:val="6"/>
      <w:numFmt w:val="bullet"/>
      <w:lvlText w:val="-"/>
      <w:lvlJc w:val="left"/>
      <w:pPr>
        <w:ind w:left="303" w:hanging="360"/>
      </w:pPr>
      <w:rPr>
        <w:rFonts w:ascii="Times New Roman" w:eastAsia="Calibri" w:hAnsi="Times New Roman" w:cs="Times New Roman"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 w15:restartNumberingAfterBreak="0">
    <w:nsid w:val="467C550A"/>
    <w:multiLevelType w:val="hybridMultilevel"/>
    <w:tmpl w:val="38B00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D32D27"/>
    <w:multiLevelType w:val="hybridMultilevel"/>
    <w:tmpl w:val="BC6E4686"/>
    <w:lvl w:ilvl="0" w:tplc="A446C406">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07042B"/>
    <w:multiLevelType w:val="hybridMultilevel"/>
    <w:tmpl w:val="0292EA50"/>
    <w:lvl w:ilvl="0" w:tplc="2C4CCA2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875C0C"/>
    <w:multiLevelType w:val="hybridMultilevel"/>
    <w:tmpl w:val="64D49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FE0C7C"/>
    <w:multiLevelType w:val="hybridMultilevel"/>
    <w:tmpl w:val="0A84A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1F"/>
    <w:rsid w:val="00037B7F"/>
    <w:rsid w:val="000406DD"/>
    <w:rsid w:val="00061465"/>
    <w:rsid w:val="00084561"/>
    <w:rsid w:val="001021E4"/>
    <w:rsid w:val="0010649D"/>
    <w:rsid w:val="00123952"/>
    <w:rsid w:val="00166163"/>
    <w:rsid w:val="001A4BEF"/>
    <w:rsid w:val="001A6A56"/>
    <w:rsid w:val="001E2F9B"/>
    <w:rsid w:val="001E791B"/>
    <w:rsid w:val="002307C2"/>
    <w:rsid w:val="0023745C"/>
    <w:rsid w:val="00254AF1"/>
    <w:rsid w:val="002665E3"/>
    <w:rsid w:val="002A2CA5"/>
    <w:rsid w:val="002C4DA8"/>
    <w:rsid w:val="003120B8"/>
    <w:rsid w:val="00327D10"/>
    <w:rsid w:val="00370E1F"/>
    <w:rsid w:val="00421035"/>
    <w:rsid w:val="004264FB"/>
    <w:rsid w:val="00445BF1"/>
    <w:rsid w:val="00465E98"/>
    <w:rsid w:val="004A6F12"/>
    <w:rsid w:val="004B0779"/>
    <w:rsid w:val="004B2F9A"/>
    <w:rsid w:val="004E6A46"/>
    <w:rsid w:val="005A2E86"/>
    <w:rsid w:val="005B3CB5"/>
    <w:rsid w:val="005C2925"/>
    <w:rsid w:val="00601099"/>
    <w:rsid w:val="006257DD"/>
    <w:rsid w:val="0066219C"/>
    <w:rsid w:val="00677D85"/>
    <w:rsid w:val="006F4BC8"/>
    <w:rsid w:val="007252C0"/>
    <w:rsid w:val="00756C20"/>
    <w:rsid w:val="007B25DD"/>
    <w:rsid w:val="00800825"/>
    <w:rsid w:val="0086170B"/>
    <w:rsid w:val="008C6554"/>
    <w:rsid w:val="009147A8"/>
    <w:rsid w:val="0094046D"/>
    <w:rsid w:val="009A0F68"/>
    <w:rsid w:val="009D1D31"/>
    <w:rsid w:val="009E0FD2"/>
    <w:rsid w:val="009E7B39"/>
    <w:rsid w:val="00A31ADF"/>
    <w:rsid w:val="00A64A08"/>
    <w:rsid w:val="00AF0B1B"/>
    <w:rsid w:val="00AF6A88"/>
    <w:rsid w:val="00B06A2B"/>
    <w:rsid w:val="00B6337E"/>
    <w:rsid w:val="00B6638C"/>
    <w:rsid w:val="00B82728"/>
    <w:rsid w:val="00BB218D"/>
    <w:rsid w:val="00BB3CEC"/>
    <w:rsid w:val="00BC445A"/>
    <w:rsid w:val="00BE7089"/>
    <w:rsid w:val="00C12220"/>
    <w:rsid w:val="00C13DEC"/>
    <w:rsid w:val="00C72AD3"/>
    <w:rsid w:val="00CE117D"/>
    <w:rsid w:val="00D15E53"/>
    <w:rsid w:val="00D23532"/>
    <w:rsid w:val="00D35471"/>
    <w:rsid w:val="00D37069"/>
    <w:rsid w:val="00D77A49"/>
    <w:rsid w:val="00E26CF5"/>
    <w:rsid w:val="00E5324E"/>
    <w:rsid w:val="00EA15B0"/>
    <w:rsid w:val="00ED0019"/>
    <w:rsid w:val="00EE513A"/>
    <w:rsid w:val="00EF56BC"/>
    <w:rsid w:val="00F03F70"/>
    <w:rsid w:val="00F341CF"/>
    <w:rsid w:val="00F676D6"/>
    <w:rsid w:val="00F8605C"/>
    <w:rsid w:val="00FD0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817F8"/>
  <w15:chartTrackingRefBased/>
  <w15:docId w15:val="{B396E4BB-474D-433A-BEA6-D65FB6D8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4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D0019"/>
    <w:pPr>
      <w:ind w:left="720"/>
      <w:contextualSpacing/>
    </w:pPr>
  </w:style>
  <w:style w:type="character" w:customStyle="1" w:styleId="ListParagraphChar">
    <w:name w:val="List Paragraph Char"/>
    <w:link w:val="ListParagraph"/>
    <w:locked/>
    <w:rsid w:val="00327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22</cp:revision>
  <dcterms:created xsi:type="dcterms:W3CDTF">2021-05-13T02:50:00Z</dcterms:created>
  <dcterms:modified xsi:type="dcterms:W3CDTF">2021-05-14T09:52:00Z</dcterms:modified>
</cp:coreProperties>
</file>